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20A4" w14:textId="5012CD62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16DAD">
        <w:rPr>
          <w:rFonts w:asciiTheme="majorBidi" w:hAnsiTheme="majorBidi" w:cstheme="majorBidi"/>
          <w:b/>
          <w:sz w:val="28"/>
          <w:szCs w:val="28"/>
        </w:rPr>
        <w:t>N</w:t>
      </w:r>
      <w:r w:rsidRPr="00E16DAD">
        <w:rPr>
          <w:rFonts w:asciiTheme="majorBidi" w:hAnsiTheme="majorBidi" w:cstheme="majorBidi"/>
          <w:b/>
          <w:smallCaps/>
          <w:sz w:val="28"/>
          <w:szCs w:val="28"/>
        </w:rPr>
        <w:t>os</w:t>
      </w:r>
      <w:r w:rsidRPr="00E16DAD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="00564A55">
        <w:rPr>
          <w:rFonts w:asciiTheme="majorBidi" w:hAnsiTheme="majorBidi" w:cstheme="majorBidi"/>
          <w:b/>
          <w:sz w:val="28"/>
          <w:szCs w:val="28"/>
        </w:rPr>
        <w:t>22-1122, 22-1234</w:t>
      </w:r>
    </w:p>
    <w:p w14:paraId="6D47F4C3" w14:textId="77777777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7C85DE16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36A5FEEF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16DAD">
        <w:rPr>
          <w:rFonts w:asciiTheme="majorBidi" w:hAnsiTheme="majorBidi" w:cstheme="majorBidi"/>
          <w:b/>
          <w:sz w:val="28"/>
          <w:szCs w:val="28"/>
        </w:rPr>
        <w:t>UNITED STATES COURT OF APPEALS</w:t>
      </w:r>
    </w:p>
    <w:p w14:paraId="1931E3EE" w14:textId="77777777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16DAD">
        <w:rPr>
          <w:rFonts w:asciiTheme="majorBidi" w:hAnsiTheme="majorBidi" w:cstheme="majorBidi"/>
          <w:b/>
          <w:sz w:val="28"/>
          <w:szCs w:val="28"/>
        </w:rPr>
        <w:t>FOR THE EIGHTH CIRCUIT</w:t>
      </w:r>
    </w:p>
    <w:p w14:paraId="2A01D16B" w14:textId="77777777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22CBB2F1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7B9C7C72" w14:textId="2A5BA7A8" w:rsidR="000E02FB" w:rsidRPr="00E16DAD" w:rsidRDefault="00564A55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John SMITH</w:t>
      </w:r>
      <w:r w:rsidR="000E02FB" w:rsidRPr="00E16DAD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</w:p>
    <w:p w14:paraId="3D5F2AC2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F82C5F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Petitioner,</w:t>
      </w:r>
    </w:p>
    <w:p w14:paraId="79CAEE75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92AF650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v.</w:t>
      </w:r>
    </w:p>
    <w:p w14:paraId="003845FD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9E1B62F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William P. BARR,</w:t>
      </w:r>
    </w:p>
    <w:p w14:paraId="3316D030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 xml:space="preserve">Attorney General of the United States, </w:t>
      </w:r>
    </w:p>
    <w:p w14:paraId="0D3DA29D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0941BD2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Respondent.</w:t>
      </w:r>
    </w:p>
    <w:p w14:paraId="1CFBFAA8" w14:textId="77777777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9CBB313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6A185ED" w14:textId="77777777" w:rsidR="000E02FB" w:rsidRPr="00E16DAD" w:rsidRDefault="000E02FB" w:rsidP="000E02FB">
      <w:pPr>
        <w:spacing w:line="240" w:lineRule="auto"/>
        <w:ind w:left="1440" w:righ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PETITION FOR REVIEW</w:t>
      </w:r>
    </w:p>
    <w:p w14:paraId="5D9BC91F" w14:textId="77777777" w:rsidR="000E02FB" w:rsidRPr="00E16DAD" w:rsidRDefault="000E02FB" w:rsidP="000E02FB">
      <w:pPr>
        <w:spacing w:line="240" w:lineRule="auto"/>
        <w:ind w:left="1440" w:righ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FROM THE UNITED STATES DEPARTMENT OF JUSTICE</w:t>
      </w:r>
    </w:p>
    <w:p w14:paraId="3C7FA1B3" w14:textId="77777777" w:rsidR="000E02FB" w:rsidRPr="00E16DAD" w:rsidRDefault="000E02FB" w:rsidP="000E02FB">
      <w:pPr>
        <w:spacing w:line="240" w:lineRule="auto"/>
        <w:ind w:left="1440" w:righ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EXECUTIVE OFFICE FOR IMMIGRATION REVIEW</w:t>
      </w:r>
    </w:p>
    <w:p w14:paraId="076B180A" w14:textId="77777777" w:rsidR="000E02FB" w:rsidRPr="00E16DAD" w:rsidRDefault="000E02FB" w:rsidP="000E02FB">
      <w:pPr>
        <w:spacing w:line="240" w:lineRule="auto"/>
        <w:ind w:left="1440" w:righ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>BOARD OF IMMIGRATION APPEALS</w:t>
      </w:r>
    </w:p>
    <w:p w14:paraId="3285DA1A" w14:textId="6D9B60F8" w:rsidR="000E02FB" w:rsidRPr="00E16DAD" w:rsidRDefault="000E02FB" w:rsidP="000E02FB">
      <w:pPr>
        <w:spacing w:line="240" w:lineRule="auto"/>
        <w:ind w:left="1440" w:right="720" w:hanging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</w:rPr>
        <w:t xml:space="preserve">AGENCY CASE NUMBER: </w:t>
      </w:r>
      <w:r w:rsidR="00564A55">
        <w:rPr>
          <w:rFonts w:asciiTheme="majorBidi" w:hAnsiTheme="majorBidi" w:cstheme="majorBidi"/>
          <w:b/>
          <w:bCs/>
          <w:sz w:val="28"/>
          <w:szCs w:val="28"/>
        </w:rPr>
        <w:t>A012-345-678</w:t>
      </w:r>
    </w:p>
    <w:p w14:paraId="540CE033" w14:textId="77777777" w:rsidR="000E02FB" w:rsidRPr="00E16DAD" w:rsidRDefault="000E02FB" w:rsidP="000E02FB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0D01ECAE" w14:textId="77777777" w:rsidR="000E02FB" w:rsidRPr="00E16DAD" w:rsidRDefault="000E02FB" w:rsidP="000E02FB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3078C436" w14:textId="77777777" w:rsidR="009F0D1F" w:rsidRPr="00E16DAD" w:rsidRDefault="009F0D1F" w:rsidP="009F0D1F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b/>
          <w:sz w:val="28"/>
          <w:szCs w:val="28"/>
        </w:rPr>
        <w:t>PETITIONER’S ADDENDUM</w:t>
      </w:r>
    </w:p>
    <w:p w14:paraId="240C10B4" w14:textId="77777777" w:rsidR="009F0D1F" w:rsidRPr="00E16DAD" w:rsidRDefault="009F0D1F" w:rsidP="009F0D1F">
      <w:pPr>
        <w:pBdr>
          <w:bottom w:val="single" w:sz="12" w:space="1" w:color="auto"/>
        </w:pBd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7DE98EFF" w14:textId="77777777" w:rsidR="009F0D1F" w:rsidRPr="00E16DAD" w:rsidRDefault="009F0D1F" w:rsidP="009F0D1F">
      <w:pPr>
        <w:spacing w:line="240" w:lineRule="auto"/>
        <w:ind w:left="1440" w:right="1440"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041FC307" w14:textId="77777777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</w:p>
    <w:p w14:paraId="518996B8" w14:textId="77777777" w:rsidR="009F0D1F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 xml:space="preserve">John </w:t>
      </w:r>
      <w:proofErr w:type="gramStart"/>
      <w:r w:rsidRPr="00E16DAD">
        <w:rPr>
          <w:rFonts w:asciiTheme="majorBidi" w:hAnsiTheme="majorBidi" w:cstheme="majorBidi"/>
          <w:sz w:val="28"/>
          <w:szCs w:val="28"/>
        </w:rPr>
        <w:t>Bruning  MN</w:t>
      </w:r>
      <w:proofErr w:type="gramEnd"/>
      <w:r w:rsidRPr="00E16DAD">
        <w:rPr>
          <w:rFonts w:asciiTheme="majorBidi" w:hAnsiTheme="majorBidi" w:cstheme="majorBidi"/>
          <w:sz w:val="28"/>
          <w:szCs w:val="28"/>
        </w:rPr>
        <w:t>#0399174</w:t>
      </w:r>
    </w:p>
    <w:p w14:paraId="2667ED02" w14:textId="77777777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 xml:space="preserve">Kimberly K. </w:t>
      </w:r>
      <w:proofErr w:type="gramStart"/>
      <w:r w:rsidRPr="00E16DAD">
        <w:rPr>
          <w:rFonts w:asciiTheme="majorBidi" w:hAnsiTheme="majorBidi" w:cstheme="majorBidi"/>
          <w:sz w:val="28"/>
          <w:szCs w:val="28"/>
        </w:rPr>
        <w:t>Hunter  MN</w:t>
      </w:r>
      <w:proofErr w:type="gramEnd"/>
      <w:r w:rsidRPr="00E16DAD">
        <w:rPr>
          <w:rFonts w:asciiTheme="majorBidi" w:hAnsiTheme="majorBidi" w:cstheme="majorBidi"/>
          <w:sz w:val="28"/>
          <w:szCs w:val="28"/>
        </w:rPr>
        <w:t xml:space="preserve"> #0238880</w:t>
      </w:r>
    </w:p>
    <w:p w14:paraId="7BFC293C" w14:textId="33869903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="00E16DAD" w:rsidRPr="00E16DAD">
        <w:rPr>
          <w:rFonts w:asciiTheme="majorBidi" w:hAnsiTheme="majorBidi" w:cstheme="majorBidi"/>
          <w:sz w:val="28"/>
          <w:szCs w:val="28"/>
        </w:rPr>
        <w:t>KIM HUNTER LAW</w:t>
      </w:r>
      <w:r w:rsidRPr="00E16DAD">
        <w:rPr>
          <w:rFonts w:asciiTheme="majorBidi" w:hAnsiTheme="majorBidi" w:cstheme="majorBidi"/>
          <w:sz w:val="28"/>
          <w:szCs w:val="28"/>
        </w:rPr>
        <w:t>, P.L.L.C.</w:t>
      </w:r>
    </w:p>
    <w:p w14:paraId="13C6D5E4" w14:textId="77777777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>656 Selby Avenue, Suite 100</w:t>
      </w:r>
    </w:p>
    <w:p w14:paraId="4E083F4E" w14:textId="77777777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>Saint Paul, MN 55104</w:t>
      </w:r>
    </w:p>
    <w:p w14:paraId="2D716502" w14:textId="77777777" w:rsidR="00C03A3B" w:rsidRPr="00E16DAD" w:rsidRDefault="00C03A3B" w:rsidP="00C03A3B">
      <w:pPr>
        <w:tabs>
          <w:tab w:val="left" w:pos="5040"/>
          <w:tab w:val="left" w:pos="5130"/>
        </w:tabs>
        <w:spacing w:line="240" w:lineRule="auto"/>
        <w:ind w:left="720"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>(651) 641-0440</w:t>
      </w:r>
    </w:p>
    <w:p w14:paraId="23156820" w14:textId="77777777" w:rsidR="00885BDA" w:rsidRPr="00E16DAD" w:rsidRDefault="00885BDA" w:rsidP="00C03A3B">
      <w:pPr>
        <w:tabs>
          <w:tab w:val="left" w:pos="5040"/>
          <w:tab w:val="left" w:pos="5130"/>
        </w:tabs>
        <w:spacing w:line="240" w:lineRule="auto"/>
        <w:ind w:firstLine="0"/>
        <w:jc w:val="center"/>
        <w:rPr>
          <w:rFonts w:asciiTheme="majorBidi" w:hAnsiTheme="majorBidi" w:cstheme="majorBidi"/>
          <w:i/>
          <w:sz w:val="28"/>
          <w:szCs w:val="28"/>
        </w:rPr>
      </w:pPr>
    </w:p>
    <w:p w14:paraId="7E7FD836" w14:textId="7279D049" w:rsidR="00885BDA" w:rsidRPr="00E16DAD" w:rsidRDefault="00C03A3B" w:rsidP="000E02FB">
      <w:pPr>
        <w:tabs>
          <w:tab w:val="left" w:pos="5040"/>
          <w:tab w:val="left" w:pos="5130"/>
        </w:tabs>
        <w:spacing w:line="240" w:lineRule="auto"/>
        <w:ind w:firstLine="0"/>
        <w:jc w:val="center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i/>
          <w:sz w:val="28"/>
          <w:szCs w:val="28"/>
        </w:rPr>
        <w:t xml:space="preserve">Attorneys for Petitioner </w:t>
      </w:r>
      <w:r w:rsidR="00564A55">
        <w:rPr>
          <w:rFonts w:asciiTheme="majorBidi" w:hAnsiTheme="majorBidi" w:cstheme="majorBidi"/>
          <w:i/>
          <w:sz w:val="28"/>
          <w:szCs w:val="28"/>
        </w:rPr>
        <w:t>John Smith</w:t>
      </w:r>
    </w:p>
    <w:p w14:paraId="0D2A236A" w14:textId="77777777" w:rsidR="004223CD" w:rsidRPr="00E16DAD" w:rsidRDefault="004223CD">
      <w:pPr>
        <w:spacing w:after="160" w:line="259" w:lineRule="auto"/>
        <w:ind w:firstLine="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16DAD">
        <w:rPr>
          <w:rFonts w:asciiTheme="majorBidi" w:hAnsiTheme="majorBidi" w:cstheme="majorBidi"/>
          <w:b/>
          <w:sz w:val="28"/>
          <w:szCs w:val="28"/>
          <w:u w:val="single"/>
        </w:rPr>
        <w:br w:type="page"/>
      </w:r>
    </w:p>
    <w:p w14:paraId="099696DE" w14:textId="29110644" w:rsidR="00C03A3B" w:rsidRPr="00E16DAD" w:rsidRDefault="00885BDA" w:rsidP="00C03A3B">
      <w:pPr>
        <w:tabs>
          <w:tab w:val="left" w:pos="5040"/>
          <w:tab w:val="left" w:pos="5130"/>
        </w:tabs>
        <w:spacing w:line="240" w:lineRule="auto"/>
        <w:ind w:firstLine="0"/>
        <w:jc w:val="center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b/>
          <w:sz w:val="28"/>
          <w:szCs w:val="28"/>
          <w:u w:val="single"/>
        </w:rPr>
        <w:lastRenderedPageBreak/>
        <w:t>TABLE OF CONTENTS</w:t>
      </w:r>
    </w:p>
    <w:p w14:paraId="2CDBF7A7" w14:textId="33AFC53C" w:rsidR="00885BDA" w:rsidRPr="00E16DAD" w:rsidRDefault="00885BDA" w:rsidP="00C03A3B">
      <w:pPr>
        <w:tabs>
          <w:tab w:val="left" w:pos="5040"/>
          <w:tab w:val="left" w:pos="5130"/>
        </w:tabs>
        <w:spacing w:line="240" w:lineRule="auto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792E6A6E" w14:textId="77777777" w:rsidR="00DD5A13" w:rsidRPr="00E16DAD" w:rsidRDefault="00DD5A13" w:rsidP="00C03A3B">
      <w:pPr>
        <w:tabs>
          <w:tab w:val="left" w:pos="5040"/>
          <w:tab w:val="left" w:pos="5130"/>
        </w:tabs>
        <w:spacing w:line="240" w:lineRule="auto"/>
        <w:ind w:firstLine="0"/>
        <w:jc w:val="center"/>
        <w:rPr>
          <w:rFonts w:asciiTheme="majorBidi" w:hAnsiTheme="majorBidi" w:cstheme="majorBidi"/>
          <w:sz w:val="28"/>
          <w:szCs w:val="28"/>
        </w:rPr>
      </w:pPr>
    </w:p>
    <w:p w14:paraId="0DB89C1C" w14:textId="77777777" w:rsidR="00885BDA" w:rsidRPr="00E16DAD" w:rsidRDefault="00885BDA" w:rsidP="00885BDA">
      <w:pPr>
        <w:tabs>
          <w:tab w:val="left" w:pos="7920"/>
        </w:tabs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Pr="00E16DAD">
        <w:rPr>
          <w:rFonts w:asciiTheme="majorBidi" w:hAnsiTheme="majorBidi" w:cstheme="majorBidi"/>
          <w:b/>
          <w:sz w:val="28"/>
          <w:szCs w:val="28"/>
          <w:u w:val="single"/>
        </w:rPr>
        <w:t>Page</w:t>
      </w:r>
    </w:p>
    <w:p w14:paraId="7E499ADC" w14:textId="77777777" w:rsidR="00885BDA" w:rsidRPr="00E16DAD" w:rsidRDefault="00885BDA" w:rsidP="00885BDA">
      <w:pPr>
        <w:tabs>
          <w:tab w:val="left" w:pos="7920"/>
        </w:tabs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68C6EF11" w14:textId="77777777" w:rsidR="00885BDA" w:rsidRPr="00E16DAD" w:rsidRDefault="00885BDA" w:rsidP="00885BDA">
      <w:pPr>
        <w:tabs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Decision of the Board of Immigration Appeals</w:t>
      </w:r>
      <w:r w:rsidRPr="00E16DAD">
        <w:rPr>
          <w:rFonts w:asciiTheme="majorBidi" w:hAnsiTheme="majorBidi" w:cstheme="majorBidi"/>
          <w:sz w:val="28"/>
          <w:szCs w:val="28"/>
        </w:rPr>
        <w:tab/>
        <w:t>1 – 2</w:t>
      </w:r>
    </w:p>
    <w:p w14:paraId="32CE56D6" w14:textId="4A952CCE" w:rsidR="00885BDA" w:rsidRPr="00E16DAD" w:rsidRDefault="00885BDA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="002045EF" w:rsidRPr="00E16DAD">
        <w:rPr>
          <w:rFonts w:asciiTheme="majorBidi" w:hAnsiTheme="majorBidi" w:cstheme="majorBidi"/>
          <w:sz w:val="28"/>
          <w:szCs w:val="28"/>
        </w:rPr>
        <w:t>November 14, 2018</w:t>
      </w:r>
    </w:p>
    <w:p w14:paraId="30E62CA8" w14:textId="77777777" w:rsidR="00885BDA" w:rsidRPr="00E16DAD" w:rsidRDefault="00885BDA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094BE581" w14:textId="59802272" w:rsidR="00885BDA" w:rsidRPr="00E16DAD" w:rsidRDefault="00885BDA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Decision of the Board of Immigration Appeals</w:t>
      </w:r>
      <w:r w:rsidRPr="00E16DAD">
        <w:rPr>
          <w:rFonts w:asciiTheme="majorBidi" w:hAnsiTheme="majorBidi" w:cstheme="majorBidi"/>
          <w:sz w:val="28"/>
          <w:szCs w:val="28"/>
        </w:rPr>
        <w:tab/>
      </w:r>
      <w:r w:rsidR="001213B8" w:rsidRPr="00E16DAD">
        <w:rPr>
          <w:rFonts w:asciiTheme="majorBidi" w:hAnsiTheme="majorBidi" w:cstheme="majorBidi"/>
          <w:sz w:val="28"/>
          <w:szCs w:val="28"/>
        </w:rPr>
        <w:t xml:space="preserve">3 – </w:t>
      </w:r>
      <w:r w:rsidR="00BA31DD" w:rsidRPr="00E16DAD">
        <w:rPr>
          <w:rFonts w:asciiTheme="majorBidi" w:hAnsiTheme="majorBidi" w:cstheme="majorBidi"/>
          <w:sz w:val="28"/>
          <w:szCs w:val="28"/>
        </w:rPr>
        <w:t>5</w:t>
      </w:r>
    </w:p>
    <w:p w14:paraId="3FB02961" w14:textId="35E8C871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="002045EF" w:rsidRPr="00E16DAD">
        <w:rPr>
          <w:rFonts w:asciiTheme="majorBidi" w:hAnsiTheme="majorBidi" w:cstheme="majorBidi"/>
          <w:sz w:val="28"/>
          <w:szCs w:val="28"/>
        </w:rPr>
        <w:t>June 26, 2018</w:t>
      </w:r>
    </w:p>
    <w:p w14:paraId="64304BD2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2BD9B279" w14:textId="731998DC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Decision of the Immigration Judge</w:t>
      </w:r>
      <w:r w:rsidRPr="00E16DAD">
        <w:rPr>
          <w:rFonts w:asciiTheme="majorBidi" w:hAnsiTheme="majorBidi" w:cstheme="majorBidi"/>
          <w:sz w:val="28"/>
          <w:szCs w:val="28"/>
        </w:rPr>
        <w:tab/>
      </w:r>
      <w:r w:rsidR="00BA31DD" w:rsidRPr="00E16DAD">
        <w:rPr>
          <w:rFonts w:asciiTheme="majorBidi" w:hAnsiTheme="majorBidi" w:cstheme="majorBidi"/>
          <w:sz w:val="28"/>
          <w:szCs w:val="28"/>
        </w:rPr>
        <w:t>6</w:t>
      </w:r>
      <w:r w:rsidRPr="00E16DAD">
        <w:rPr>
          <w:rFonts w:asciiTheme="majorBidi" w:hAnsiTheme="majorBidi" w:cstheme="majorBidi"/>
          <w:sz w:val="28"/>
          <w:szCs w:val="28"/>
        </w:rPr>
        <w:t xml:space="preserve"> – </w:t>
      </w:r>
      <w:r w:rsidR="00BA31DD" w:rsidRPr="00E16DAD">
        <w:rPr>
          <w:rFonts w:asciiTheme="majorBidi" w:hAnsiTheme="majorBidi" w:cstheme="majorBidi"/>
          <w:sz w:val="28"/>
          <w:szCs w:val="28"/>
        </w:rPr>
        <w:t>9</w:t>
      </w:r>
    </w:p>
    <w:p w14:paraId="59A0971C" w14:textId="384F70D5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="00BA31DD" w:rsidRPr="00E16DAD">
        <w:rPr>
          <w:rFonts w:asciiTheme="majorBidi" w:hAnsiTheme="majorBidi" w:cstheme="majorBidi"/>
          <w:sz w:val="28"/>
          <w:szCs w:val="28"/>
        </w:rPr>
        <w:t>December 4, 2017</w:t>
      </w:r>
    </w:p>
    <w:p w14:paraId="00D1EE22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10A9437B" w14:textId="2E80CF2B" w:rsidR="001213B8" w:rsidRPr="00E16DAD" w:rsidRDefault="00BA31DD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Decision of the Immigration Judge</w:t>
      </w:r>
      <w:r w:rsidR="001213B8" w:rsidRPr="00E16DAD">
        <w:rPr>
          <w:rFonts w:asciiTheme="majorBidi" w:hAnsiTheme="majorBidi" w:cstheme="majorBidi"/>
          <w:sz w:val="28"/>
          <w:szCs w:val="28"/>
        </w:rPr>
        <w:tab/>
        <w:t>1</w:t>
      </w:r>
      <w:r w:rsidRPr="00E16DAD">
        <w:rPr>
          <w:rFonts w:asciiTheme="majorBidi" w:hAnsiTheme="majorBidi" w:cstheme="majorBidi"/>
          <w:sz w:val="28"/>
          <w:szCs w:val="28"/>
        </w:rPr>
        <w:t>0</w:t>
      </w:r>
      <w:r w:rsidR="001213B8" w:rsidRPr="00E16DAD">
        <w:rPr>
          <w:rFonts w:asciiTheme="majorBidi" w:hAnsiTheme="majorBidi" w:cstheme="majorBidi"/>
          <w:sz w:val="28"/>
          <w:szCs w:val="28"/>
        </w:rPr>
        <w:t xml:space="preserve"> – 1</w:t>
      </w:r>
      <w:r w:rsidRPr="00E16DAD">
        <w:rPr>
          <w:rFonts w:asciiTheme="majorBidi" w:hAnsiTheme="majorBidi" w:cstheme="majorBidi"/>
          <w:sz w:val="28"/>
          <w:szCs w:val="28"/>
        </w:rPr>
        <w:t>3</w:t>
      </w:r>
    </w:p>
    <w:p w14:paraId="488E70D8" w14:textId="6726CF1A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  <w:r w:rsidR="00BA31DD" w:rsidRPr="00E16DAD">
        <w:rPr>
          <w:rFonts w:asciiTheme="majorBidi" w:hAnsiTheme="majorBidi" w:cstheme="majorBidi"/>
          <w:sz w:val="28"/>
          <w:szCs w:val="28"/>
        </w:rPr>
        <w:t>April 5, 2005</w:t>
      </w:r>
    </w:p>
    <w:p w14:paraId="1B8BE56D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60ED4563" w14:textId="14E63D4B" w:rsidR="001213B8" w:rsidRPr="00E16DAD" w:rsidRDefault="00BA31DD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Notice to Appear</w:t>
      </w:r>
      <w:r w:rsidR="001213B8" w:rsidRPr="00E16DAD">
        <w:rPr>
          <w:rFonts w:asciiTheme="majorBidi" w:hAnsiTheme="majorBidi" w:cstheme="majorBidi"/>
          <w:sz w:val="28"/>
          <w:szCs w:val="28"/>
        </w:rPr>
        <w:tab/>
        <w:t>1</w:t>
      </w:r>
      <w:r w:rsidRPr="00E16DAD">
        <w:rPr>
          <w:rFonts w:asciiTheme="majorBidi" w:hAnsiTheme="majorBidi" w:cstheme="majorBidi"/>
          <w:sz w:val="28"/>
          <w:szCs w:val="28"/>
        </w:rPr>
        <w:t>4</w:t>
      </w:r>
      <w:r w:rsidR="001213B8" w:rsidRPr="00E16DAD">
        <w:rPr>
          <w:rFonts w:asciiTheme="majorBidi" w:hAnsiTheme="majorBidi" w:cstheme="majorBidi"/>
          <w:sz w:val="28"/>
          <w:szCs w:val="28"/>
        </w:rPr>
        <w:t xml:space="preserve"> – </w:t>
      </w:r>
      <w:r w:rsidRPr="00E16DAD">
        <w:rPr>
          <w:rFonts w:asciiTheme="majorBidi" w:hAnsiTheme="majorBidi" w:cstheme="majorBidi"/>
          <w:sz w:val="28"/>
          <w:szCs w:val="28"/>
        </w:rPr>
        <w:t>16</w:t>
      </w:r>
    </w:p>
    <w:p w14:paraId="098BC90D" w14:textId="57FF4C5F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  <w:t xml:space="preserve">February </w:t>
      </w:r>
      <w:r w:rsidR="00BA31DD" w:rsidRPr="00E16DAD">
        <w:rPr>
          <w:rFonts w:asciiTheme="majorBidi" w:hAnsiTheme="majorBidi" w:cstheme="majorBidi"/>
          <w:sz w:val="28"/>
          <w:szCs w:val="28"/>
        </w:rPr>
        <w:t>4</w:t>
      </w:r>
      <w:r w:rsidRPr="00E16DAD">
        <w:rPr>
          <w:rFonts w:asciiTheme="majorBidi" w:hAnsiTheme="majorBidi" w:cstheme="majorBidi"/>
          <w:sz w:val="28"/>
          <w:szCs w:val="28"/>
        </w:rPr>
        <w:t xml:space="preserve">, </w:t>
      </w:r>
      <w:r w:rsidR="00BA31DD" w:rsidRPr="00E16DAD">
        <w:rPr>
          <w:rFonts w:asciiTheme="majorBidi" w:hAnsiTheme="majorBidi" w:cstheme="majorBidi"/>
          <w:sz w:val="28"/>
          <w:szCs w:val="28"/>
        </w:rPr>
        <w:t>2005</w:t>
      </w:r>
    </w:p>
    <w:p w14:paraId="52ACA248" w14:textId="77777777" w:rsidR="001213B8" w:rsidRPr="00E16DAD" w:rsidRDefault="001213B8" w:rsidP="001213B8">
      <w:pPr>
        <w:tabs>
          <w:tab w:val="left" w:pos="1440"/>
          <w:tab w:val="left" w:pos="7920"/>
        </w:tabs>
        <w:spacing w:line="240" w:lineRule="auto"/>
        <w:ind w:left="2160" w:right="2160" w:firstLine="0"/>
        <w:rPr>
          <w:rFonts w:asciiTheme="majorBidi" w:hAnsiTheme="majorBidi" w:cstheme="majorBidi"/>
          <w:sz w:val="28"/>
          <w:szCs w:val="28"/>
        </w:rPr>
      </w:pPr>
    </w:p>
    <w:p w14:paraId="43DA8497" w14:textId="77777777" w:rsidR="001213B8" w:rsidRPr="00E16DAD" w:rsidRDefault="001213B8" w:rsidP="001213B8">
      <w:pPr>
        <w:pBdr>
          <w:bottom w:val="single" w:sz="6" w:space="1" w:color="auto"/>
        </w:pBdr>
        <w:tabs>
          <w:tab w:val="left" w:pos="1440"/>
          <w:tab w:val="left" w:pos="7920"/>
        </w:tabs>
        <w:spacing w:line="240" w:lineRule="auto"/>
        <w:ind w:left="2160" w:right="2160" w:firstLine="0"/>
        <w:rPr>
          <w:rFonts w:asciiTheme="majorBidi" w:hAnsiTheme="majorBidi" w:cstheme="majorBidi"/>
          <w:sz w:val="28"/>
          <w:szCs w:val="28"/>
        </w:rPr>
      </w:pPr>
    </w:p>
    <w:p w14:paraId="311D65EE" w14:textId="2722CFB2" w:rsidR="00BA3EA1" w:rsidRPr="00E16DAD" w:rsidRDefault="00BA3EA1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7D86B3E1" w14:textId="77777777" w:rsidR="00DD5A13" w:rsidRPr="00E16DAD" w:rsidRDefault="00DD5A13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4B497B6C" w14:textId="51FC376C" w:rsidR="001213B8" w:rsidRPr="00E16DAD" w:rsidRDefault="00BA31DD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Record of Conviction</w:t>
      </w:r>
      <w:r w:rsidR="00BA3EA1" w:rsidRPr="00E16DAD">
        <w:rPr>
          <w:rFonts w:asciiTheme="majorBidi" w:hAnsiTheme="majorBidi" w:cstheme="majorBidi"/>
          <w:sz w:val="28"/>
          <w:szCs w:val="28"/>
        </w:rPr>
        <w:tab/>
      </w:r>
      <w:r w:rsidRPr="00E16DAD">
        <w:rPr>
          <w:rFonts w:asciiTheme="majorBidi" w:hAnsiTheme="majorBidi" w:cstheme="majorBidi"/>
          <w:sz w:val="28"/>
          <w:szCs w:val="28"/>
        </w:rPr>
        <w:t>17 – 2</w:t>
      </w:r>
      <w:r w:rsidR="00DD5A13" w:rsidRPr="00E16DAD">
        <w:rPr>
          <w:rFonts w:asciiTheme="majorBidi" w:hAnsiTheme="majorBidi" w:cstheme="majorBidi"/>
          <w:sz w:val="28"/>
          <w:szCs w:val="28"/>
        </w:rPr>
        <w:t>3</w:t>
      </w:r>
    </w:p>
    <w:p w14:paraId="68A2DDD8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642BA822" w14:textId="25584AB5" w:rsidR="00BA31DD" w:rsidRPr="00E16DAD" w:rsidRDefault="00BA31DD" w:rsidP="00BA31DD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>Minnesota Statute § 609.324</w:t>
      </w:r>
      <w:r w:rsidRPr="00E16DAD">
        <w:rPr>
          <w:rFonts w:asciiTheme="majorBidi" w:hAnsiTheme="majorBidi" w:cstheme="majorBidi"/>
          <w:sz w:val="28"/>
          <w:szCs w:val="28"/>
        </w:rPr>
        <w:tab/>
      </w:r>
      <w:r w:rsidR="00D346C8" w:rsidRPr="00E16DAD">
        <w:rPr>
          <w:rFonts w:asciiTheme="majorBidi" w:hAnsiTheme="majorBidi" w:cstheme="majorBidi"/>
          <w:sz w:val="28"/>
          <w:szCs w:val="28"/>
        </w:rPr>
        <w:t>2</w:t>
      </w:r>
      <w:r w:rsidR="00DD5A13" w:rsidRPr="00E16DAD">
        <w:rPr>
          <w:rFonts w:asciiTheme="majorBidi" w:hAnsiTheme="majorBidi" w:cstheme="majorBidi"/>
          <w:sz w:val="28"/>
          <w:szCs w:val="28"/>
        </w:rPr>
        <w:t>4</w:t>
      </w:r>
      <w:r w:rsidR="00D346C8" w:rsidRPr="00E16DAD">
        <w:rPr>
          <w:rFonts w:asciiTheme="majorBidi" w:hAnsiTheme="majorBidi" w:cstheme="majorBidi"/>
          <w:sz w:val="28"/>
          <w:szCs w:val="28"/>
        </w:rPr>
        <w:t xml:space="preserve"> – </w:t>
      </w:r>
      <w:r w:rsidR="00DD5A13" w:rsidRPr="00E16DAD">
        <w:rPr>
          <w:rFonts w:asciiTheme="majorBidi" w:hAnsiTheme="majorBidi" w:cstheme="majorBidi"/>
          <w:sz w:val="28"/>
          <w:szCs w:val="28"/>
        </w:rPr>
        <w:t>26</w:t>
      </w:r>
    </w:p>
    <w:p w14:paraId="54B15183" w14:textId="77777777" w:rsidR="00BA31DD" w:rsidRPr="00E16DAD" w:rsidRDefault="00BA31DD" w:rsidP="00BA31DD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71C1B445" w14:textId="77777777" w:rsidR="00DD5A13" w:rsidRPr="00E16DAD" w:rsidRDefault="00DD5A13" w:rsidP="00DD5A13">
      <w:pPr>
        <w:pBdr>
          <w:bottom w:val="single" w:sz="6" w:space="1" w:color="auto"/>
        </w:pBdr>
        <w:tabs>
          <w:tab w:val="left" w:pos="1440"/>
          <w:tab w:val="left" w:pos="7920"/>
        </w:tabs>
        <w:spacing w:line="240" w:lineRule="auto"/>
        <w:ind w:left="2160" w:right="2160" w:firstLine="0"/>
        <w:rPr>
          <w:rFonts w:asciiTheme="majorBidi" w:hAnsiTheme="majorBidi" w:cstheme="majorBidi"/>
          <w:sz w:val="28"/>
          <w:szCs w:val="28"/>
        </w:rPr>
      </w:pPr>
    </w:p>
    <w:p w14:paraId="2F2DA757" w14:textId="3A076235" w:rsidR="00DD5A13" w:rsidRPr="00E16DAD" w:rsidRDefault="00DD5A13" w:rsidP="00DD5A13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484F5954" w14:textId="77777777" w:rsidR="00DD5A13" w:rsidRPr="00E16DAD" w:rsidRDefault="00DD5A13" w:rsidP="00DD5A13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1339DFE8" w14:textId="7998C338" w:rsidR="00DD5A13" w:rsidRPr="00E16DAD" w:rsidRDefault="004223CD" w:rsidP="00DD5A13">
      <w:pPr>
        <w:tabs>
          <w:tab w:val="left" w:pos="1440"/>
          <w:tab w:val="left" w:pos="7920"/>
        </w:tabs>
        <w:spacing w:line="240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FRAP 32.1/8th Cir. </w:t>
      </w:r>
      <w:r w:rsidR="00DD5A13" w:rsidRPr="00E16DAD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Pr="00E16DAD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  <w:r w:rsidR="00DD5A13" w:rsidRPr="00E16DA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32.1A Decisions</w:t>
      </w:r>
    </w:p>
    <w:p w14:paraId="3A7E5224" w14:textId="77777777" w:rsidR="00DD5A13" w:rsidRPr="00E16DAD" w:rsidRDefault="00DD5A13" w:rsidP="00DD5A13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22A15418" w14:textId="7F383461" w:rsidR="00DD5A13" w:rsidRPr="00E16DAD" w:rsidRDefault="00DD5A13" w:rsidP="00DD5A13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i/>
          <w:iCs/>
          <w:sz w:val="28"/>
          <w:szCs w:val="28"/>
          <w:lang w:val="es-NI"/>
        </w:rPr>
        <w:t xml:space="preserve">In re </w:t>
      </w:r>
      <w:proofErr w:type="spellStart"/>
      <w:r w:rsidRPr="00E16DAD">
        <w:rPr>
          <w:rFonts w:asciiTheme="majorBidi" w:hAnsiTheme="majorBidi" w:cstheme="majorBidi"/>
          <w:i/>
          <w:iCs/>
          <w:sz w:val="28"/>
          <w:szCs w:val="28"/>
          <w:lang w:val="es-NI"/>
        </w:rPr>
        <w:t>Rodriguez-Danu</w:t>
      </w:r>
      <w:proofErr w:type="spellEnd"/>
      <w:r w:rsidRPr="00E16DAD">
        <w:rPr>
          <w:rFonts w:asciiTheme="majorBidi" w:hAnsiTheme="majorBidi" w:cstheme="majorBidi"/>
          <w:sz w:val="28"/>
          <w:szCs w:val="28"/>
          <w:lang w:val="es-NI"/>
        </w:rPr>
        <w:t xml:space="preserve">, No. </w:t>
      </w:r>
      <w:r w:rsidRPr="00E16DAD">
        <w:rPr>
          <w:rFonts w:asciiTheme="majorBidi" w:hAnsiTheme="majorBidi" w:cstheme="majorBidi"/>
          <w:sz w:val="28"/>
          <w:szCs w:val="28"/>
        </w:rPr>
        <w:t>A095-538-919 (BIA Jan. 11, 2019)</w:t>
      </w:r>
      <w:r w:rsidRPr="00E16DAD">
        <w:rPr>
          <w:rFonts w:asciiTheme="majorBidi" w:hAnsiTheme="majorBidi" w:cstheme="majorBidi"/>
          <w:sz w:val="28"/>
          <w:szCs w:val="28"/>
        </w:rPr>
        <w:tab/>
        <w:t>27 – 28</w:t>
      </w:r>
    </w:p>
    <w:p w14:paraId="2223EDCB" w14:textId="2A3E7B27" w:rsidR="00DD5A13" w:rsidRPr="00E16DAD" w:rsidRDefault="00DD5A13" w:rsidP="00DD5A13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ab/>
      </w:r>
    </w:p>
    <w:p w14:paraId="4B2593BD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7BA1A58E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03592802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0E608C1A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28EB7DD7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6D476404" w14:textId="77777777" w:rsidR="001213B8" w:rsidRPr="00E16DAD" w:rsidRDefault="001213B8" w:rsidP="00885BDA">
      <w:pPr>
        <w:tabs>
          <w:tab w:val="left" w:pos="1440"/>
          <w:tab w:val="left" w:pos="7920"/>
        </w:tabs>
        <w:spacing w:line="240" w:lineRule="auto"/>
        <w:ind w:firstLine="0"/>
        <w:rPr>
          <w:rFonts w:asciiTheme="majorBidi" w:hAnsiTheme="majorBidi" w:cstheme="majorBidi"/>
          <w:sz w:val="28"/>
          <w:szCs w:val="28"/>
        </w:rPr>
      </w:pPr>
    </w:p>
    <w:p w14:paraId="0D1C2C58" w14:textId="77777777" w:rsidR="001213B8" w:rsidRPr="00E16DAD" w:rsidRDefault="001213B8" w:rsidP="001213B8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E16DAD">
        <w:rPr>
          <w:rFonts w:asciiTheme="majorBidi" w:eastAsia="Calibri" w:hAnsiTheme="majorBidi" w:cstheme="majorBidi"/>
          <w:b/>
          <w:sz w:val="28"/>
          <w:szCs w:val="28"/>
        </w:rPr>
        <w:lastRenderedPageBreak/>
        <w:t>UNITED STATES COURT OF APPEALS</w:t>
      </w:r>
    </w:p>
    <w:p w14:paraId="30BC4879" w14:textId="387D5332" w:rsidR="000E02FB" w:rsidRPr="00E16DAD" w:rsidRDefault="001213B8" w:rsidP="000E02FB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E16DAD">
        <w:rPr>
          <w:rFonts w:asciiTheme="majorBidi" w:eastAsia="Calibri" w:hAnsiTheme="majorBidi" w:cstheme="majorBidi"/>
          <w:b/>
          <w:sz w:val="28"/>
          <w:szCs w:val="28"/>
        </w:rPr>
        <w:t>FOR THE EIGHTH CIRCUIT</w:t>
      </w:r>
    </w:p>
    <w:p w14:paraId="42351DA7" w14:textId="77777777" w:rsidR="000E02FB" w:rsidRPr="00E16DAD" w:rsidRDefault="000E02FB" w:rsidP="000E02FB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0E02FB" w:rsidRPr="00E16DAD" w14:paraId="55E47585" w14:textId="77777777" w:rsidTr="00375BC2">
        <w:tc>
          <w:tcPr>
            <w:tcW w:w="5040" w:type="dxa"/>
          </w:tcPr>
          <w:p w14:paraId="0ABF6564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BA15902" w14:textId="26489C37" w:rsidR="000E02FB" w:rsidRPr="00E16DAD" w:rsidRDefault="00564A55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John Smith</w:t>
            </w:r>
            <w:r w:rsidR="000E02FB"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</w:p>
          <w:p w14:paraId="27E09DF6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F18A022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Petitioner,</w:t>
            </w:r>
          </w:p>
          <w:p w14:paraId="1EC43A48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8FC8E6E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v.</w:t>
            </w:r>
          </w:p>
          <w:p w14:paraId="3BF10D98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9A34ED2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William Barr,</w:t>
            </w:r>
          </w:p>
          <w:p w14:paraId="79139684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U.S. Attorney General, </w:t>
            </w:r>
          </w:p>
          <w:p w14:paraId="7F824A0C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45FB78E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Respondent.</w:t>
            </w:r>
          </w:p>
          <w:p w14:paraId="27118C8B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14:paraId="67496EAF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072826A4" w14:textId="5E4CC101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 xml:space="preserve">Nos. </w:t>
            </w:r>
            <w:r w:rsidR="00564A55"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>22-1122, 22-1234</w:t>
            </w:r>
          </w:p>
          <w:p w14:paraId="2A5F06BF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1A928476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  <w:lang w:val="es-NI"/>
              </w:rPr>
              <w:t xml:space="preserve">Immigration File No. </w:t>
            </w:r>
          </w:p>
          <w:p w14:paraId="01F069C1" w14:textId="76188BB0" w:rsidR="000E02FB" w:rsidRPr="00E16DAD" w:rsidRDefault="00564A55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>A012-345-678</w:t>
            </w:r>
          </w:p>
          <w:p w14:paraId="7F15BE24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002C71A8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4410E6EA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 xml:space="preserve">Petition for Review </w:t>
            </w:r>
          </w:p>
          <w:p w14:paraId="57777148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 xml:space="preserve">from the Decision of the </w:t>
            </w:r>
          </w:p>
          <w:p w14:paraId="1C41A9F4" w14:textId="77777777" w:rsidR="000E02FB" w:rsidRPr="00E16DAD" w:rsidRDefault="000E02FB" w:rsidP="00375BC2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>Board of Immigration Appeals</w:t>
            </w:r>
          </w:p>
          <w:p w14:paraId="1E21C478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07AE65F" w14:textId="77777777" w:rsidR="000E02FB" w:rsidRPr="00E16DAD" w:rsidRDefault="000E02FB" w:rsidP="00375BC2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A411EB7" w14:textId="55BBF961" w:rsidR="001213B8" w:rsidRPr="00E16DAD" w:rsidRDefault="001213B8" w:rsidP="001213B8">
      <w:pPr>
        <w:keepNext/>
        <w:spacing w:line="240" w:lineRule="auto"/>
        <w:ind w:firstLine="0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</w:p>
    <w:p w14:paraId="275AE365" w14:textId="77777777" w:rsidR="00DD5A13" w:rsidRPr="00E16DAD" w:rsidRDefault="00DD5A13" w:rsidP="001213B8">
      <w:pPr>
        <w:keepNext/>
        <w:spacing w:line="240" w:lineRule="auto"/>
        <w:ind w:firstLine="0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</w:p>
    <w:p w14:paraId="0F443A69" w14:textId="77777777" w:rsidR="001213B8" w:rsidRPr="00E16DAD" w:rsidRDefault="001213B8" w:rsidP="001213B8">
      <w:pPr>
        <w:keepNext/>
        <w:spacing w:line="240" w:lineRule="auto"/>
        <w:ind w:firstLine="0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CERTIFICATE OF SERVICE</w:t>
      </w:r>
    </w:p>
    <w:p w14:paraId="47817F26" w14:textId="77777777" w:rsidR="001213B8" w:rsidRPr="00E16DAD" w:rsidRDefault="001213B8" w:rsidP="001213B8">
      <w:pPr>
        <w:autoSpaceDE w:val="0"/>
        <w:autoSpaceDN w:val="0"/>
        <w:adjustRightInd w:val="0"/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</w:p>
    <w:p w14:paraId="4DF7A6B3" w14:textId="17A0A852" w:rsidR="001213B8" w:rsidRPr="00E16DAD" w:rsidRDefault="001213B8" w:rsidP="001213B8">
      <w:pPr>
        <w:autoSpaceDE w:val="0"/>
        <w:autoSpaceDN w:val="0"/>
        <w:adjustRightInd w:val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 xml:space="preserve">I hereby certify that on </w:t>
      </w:r>
      <w:r w:rsidR="000E02FB" w:rsidRPr="00E16DAD">
        <w:rPr>
          <w:rFonts w:asciiTheme="majorBidi" w:eastAsia="Times New Roman" w:hAnsiTheme="majorBidi" w:cstheme="majorBidi"/>
          <w:sz w:val="28"/>
          <w:szCs w:val="28"/>
        </w:rPr>
        <w:t>March 28, 2019</w:t>
      </w:r>
      <w:r w:rsidRPr="00E16DAD">
        <w:rPr>
          <w:rFonts w:asciiTheme="majorBidi" w:eastAsia="Times New Roman" w:hAnsiTheme="majorBidi" w:cstheme="majorBidi"/>
          <w:sz w:val="28"/>
          <w:szCs w:val="28"/>
        </w:rPr>
        <w:t xml:space="preserve">, I electronically filed the foregoing </w:t>
      </w:r>
      <w:r w:rsidR="000E02FB" w:rsidRPr="00E16DAD">
        <w:rPr>
          <w:rFonts w:asciiTheme="majorBidi" w:eastAsia="Times New Roman" w:hAnsiTheme="majorBidi" w:cstheme="majorBidi"/>
          <w:sz w:val="28"/>
          <w:szCs w:val="28"/>
        </w:rPr>
        <w:t xml:space="preserve">ADDENDUM </w:t>
      </w:r>
      <w:r w:rsidRPr="00E16DAD">
        <w:rPr>
          <w:rFonts w:asciiTheme="majorBidi" w:eastAsia="Times New Roman" w:hAnsiTheme="majorBidi" w:cstheme="majorBidi"/>
          <w:sz w:val="28"/>
          <w:szCs w:val="28"/>
        </w:rPr>
        <w:t xml:space="preserve">with the Clerk of the Court for the United States Court of Appeals for the Eighth Circuit by using the CM/ECF system.  I certify that all participants in the case are registered CM/ECF users and will be served by the CM/ECF system. </w:t>
      </w:r>
    </w:p>
    <w:p w14:paraId="30C30F53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  <w:u w:val="single"/>
        </w:rPr>
      </w:pPr>
    </w:p>
    <w:p w14:paraId="462FA504" w14:textId="39B64D63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 xml:space="preserve">Dated: </w:t>
      </w:r>
      <w:r w:rsidR="000E02FB" w:rsidRPr="00E16DAD">
        <w:rPr>
          <w:rFonts w:asciiTheme="majorBidi" w:eastAsia="Times New Roman" w:hAnsiTheme="majorBidi" w:cstheme="majorBidi"/>
          <w:sz w:val="28"/>
          <w:szCs w:val="28"/>
        </w:rPr>
        <w:t>March 28, 2019</w:t>
      </w:r>
      <w:r w:rsidRPr="00E16DAD">
        <w:rPr>
          <w:rFonts w:asciiTheme="majorBidi" w:eastAsia="Times New Roman" w:hAnsiTheme="majorBidi" w:cstheme="majorBidi"/>
          <w:sz w:val="28"/>
          <w:szCs w:val="28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>s/ John Bruning</w:t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</w:p>
    <w:p w14:paraId="2CDA5755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John Bruning (MN 0399174)</w:t>
      </w:r>
    </w:p>
    <w:p w14:paraId="4F55194A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KIM HUNTER LAW, P.L.L.C.</w:t>
      </w:r>
    </w:p>
    <w:p w14:paraId="0EB81BAE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656 Selby Avenue, Suite 100</w:t>
      </w:r>
    </w:p>
    <w:p w14:paraId="480A95FC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Saint Paul, MN 55104</w:t>
      </w:r>
    </w:p>
    <w:p w14:paraId="5928D217" w14:textId="77777777" w:rsidR="001213B8" w:rsidRPr="00E16DAD" w:rsidRDefault="001213B8" w:rsidP="001213B8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(651) 641-0440</w:t>
      </w:r>
    </w:p>
    <w:p w14:paraId="0E10ABA1" w14:textId="77777777" w:rsidR="001213B8" w:rsidRPr="00E16DAD" w:rsidRDefault="001213B8" w:rsidP="00CA4C0F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john@kimhunterlaw.com</w:t>
      </w:r>
    </w:p>
    <w:p w14:paraId="3094E8DA" w14:textId="77777777" w:rsidR="00F00E2A" w:rsidRPr="00E16DAD" w:rsidRDefault="00F00E2A">
      <w:pPr>
        <w:spacing w:after="160" w:line="259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br w:type="page"/>
      </w:r>
    </w:p>
    <w:p w14:paraId="60121C0D" w14:textId="77777777" w:rsidR="00564A55" w:rsidRPr="00E16DAD" w:rsidRDefault="00564A55" w:rsidP="00564A55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E16DAD">
        <w:rPr>
          <w:rFonts w:asciiTheme="majorBidi" w:eastAsia="Calibri" w:hAnsiTheme="majorBidi" w:cstheme="majorBidi"/>
          <w:b/>
          <w:sz w:val="28"/>
          <w:szCs w:val="28"/>
        </w:rPr>
        <w:lastRenderedPageBreak/>
        <w:t>UNITED STATES COURT OF APPEALS</w:t>
      </w:r>
    </w:p>
    <w:p w14:paraId="31CB03A7" w14:textId="77777777" w:rsidR="00564A55" w:rsidRPr="00E16DAD" w:rsidRDefault="00564A55" w:rsidP="00564A55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E16DAD">
        <w:rPr>
          <w:rFonts w:asciiTheme="majorBidi" w:eastAsia="Calibri" w:hAnsiTheme="majorBidi" w:cstheme="majorBidi"/>
          <w:b/>
          <w:sz w:val="28"/>
          <w:szCs w:val="28"/>
        </w:rPr>
        <w:t>FOR THE EIGHTH CIRCUIT</w:t>
      </w:r>
    </w:p>
    <w:p w14:paraId="5457EAD8" w14:textId="77777777" w:rsidR="00564A55" w:rsidRPr="00E16DAD" w:rsidRDefault="00564A55" w:rsidP="00564A55">
      <w:pPr>
        <w:widowControl w:val="0"/>
        <w:spacing w:line="240" w:lineRule="auto"/>
        <w:ind w:firstLine="0"/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564A55" w:rsidRPr="00E16DAD" w14:paraId="0E7A8AB3" w14:textId="77777777" w:rsidTr="00803E4E">
        <w:tc>
          <w:tcPr>
            <w:tcW w:w="5040" w:type="dxa"/>
          </w:tcPr>
          <w:p w14:paraId="4BD93DC1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822F46C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John Smith</w:t>
            </w: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</w:p>
          <w:p w14:paraId="2007AEE0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1CC8078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Petitioner,</w:t>
            </w:r>
          </w:p>
          <w:p w14:paraId="7D69652A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F5AF9D6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v.</w:t>
            </w:r>
          </w:p>
          <w:p w14:paraId="702F7110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7116959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William Barr,</w:t>
            </w:r>
          </w:p>
          <w:p w14:paraId="220362F6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U.S. Attorney General, </w:t>
            </w:r>
          </w:p>
          <w:p w14:paraId="76F832DB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AC4044E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Respondent.</w:t>
            </w:r>
          </w:p>
          <w:p w14:paraId="3CE5EAD8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0" w:type="dxa"/>
            <w:tcBorders>
              <w:top w:val="nil"/>
              <w:bottom w:val="nil"/>
            </w:tcBorders>
          </w:tcPr>
          <w:p w14:paraId="5B6F3762" w14:textId="77777777" w:rsidR="00564A55" w:rsidRPr="00564A55" w:rsidRDefault="00564A55" w:rsidP="00803E4E">
            <w:pPr>
              <w:widowControl w:val="0"/>
              <w:spacing w:line="240" w:lineRule="auto"/>
              <w:ind w:firstLine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AC9F6A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</w:pPr>
            <w:r w:rsidRPr="00E16DAD"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 xml:space="preserve">Nos.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>22-1122, 22-1234</w:t>
            </w:r>
          </w:p>
          <w:p w14:paraId="7D6C8629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4763DF3C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  <w:lang w:val="es-NI"/>
              </w:rPr>
              <w:t xml:space="preserve">Immigration File No. </w:t>
            </w:r>
          </w:p>
          <w:p w14:paraId="5D77E2E0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>A012-345-678</w:t>
            </w:r>
          </w:p>
          <w:p w14:paraId="5B47A2A9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66380DD3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0F774F17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 xml:space="preserve">Petition for Review </w:t>
            </w:r>
          </w:p>
          <w:p w14:paraId="6F21ED5C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 xml:space="preserve">from the Decision of the </w:t>
            </w:r>
          </w:p>
          <w:p w14:paraId="039BD19F" w14:textId="77777777" w:rsidR="00564A55" w:rsidRPr="00E16DAD" w:rsidRDefault="00564A55" w:rsidP="00803E4E">
            <w:pPr>
              <w:widowControl w:val="0"/>
              <w:spacing w:line="240" w:lineRule="auto"/>
              <w:ind w:left="162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E16DAD">
              <w:rPr>
                <w:rFonts w:asciiTheme="majorBidi" w:hAnsiTheme="majorBidi" w:cstheme="majorBidi"/>
                <w:sz w:val="28"/>
                <w:szCs w:val="28"/>
              </w:rPr>
              <w:t>Board of Immigration Appeals</w:t>
            </w:r>
          </w:p>
          <w:p w14:paraId="0BC56328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79B752" w14:textId="77777777" w:rsidR="00564A55" w:rsidRPr="00E16DAD" w:rsidRDefault="00564A55" w:rsidP="00803E4E">
            <w:pPr>
              <w:widowControl w:val="0"/>
              <w:spacing w:line="240" w:lineRule="auto"/>
              <w:ind w:firstLine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CCB340A" w14:textId="77777777" w:rsidR="00F00E2A" w:rsidRPr="00E16DAD" w:rsidRDefault="00F00E2A" w:rsidP="00F00E2A">
      <w:pPr>
        <w:tabs>
          <w:tab w:val="left" w:pos="504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A98518E" w14:textId="77777777" w:rsidR="00F00E2A" w:rsidRPr="00E16DAD" w:rsidRDefault="00F00E2A" w:rsidP="00F00E2A">
      <w:pPr>
        <w:tabs>
          <w:tab w:val="left" w:pos="504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b/>
          <w:bCs/>
          <w:sz w:val="28"/>
          <w:szCs w:val="28"/>
          <w:u w:val="single"/>
        </w:rPr>
        <w:t>CERTIFICATE OF COMPLIANCE</w:t>
      </w:r>
    </w:p>
    <w:p w14:paraId="307D79F9" w14:textId="73C9CE5A" w:rsidR="00F00E2A" w:rsidRPr="00E16DAD" w:rsidRDefault="00F00E2A" w:rsidP="00F00E2A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E16DAD">
        <w:rPr>
          <w:rFonts w:asciiTheme="majorBidi" w:hAnsiTheme="majorBidi" w:cstheme="majorBidi"/>
          <w:sz w:val="28"/>
          <w:szCs w:val="28"/>
        </w:rPr>
        <w:t xml:space="preserve">Pursuant to </w:t>
      </w:r>
      <w:r w:rsidR="004624F9" w:rsidRPr="00E16DAD">
        <w:rPr>
          <w:rFonts w:asciiTheme="majorBidi" w:hAnsiTheme="majorBidi" w:cstheme="majorBidi"/>
          <w:sz w:val="28"/>
          <w:szCs w:val="28"/>
        </w:rPr>
        <w:t xml:space="preserve">Eighth Cir. </w:t>
      </w:r>
      <w:r w:rsidRPr="00E16DAD">
        <w:rPr>
          <w:rFonts w:asciiTheme="majorBidi" w:hAnsiTheme="majorBidi" w:cstheme="majorBidi"/>
          <w:sz w:val="28"/>
          <w:szCs w:val="28"/>
        </w:rPr>
        <w:t>R</w:t>
      </w:r>
      <w:r w:rsidR="004624F9" w:rsidRPr="00E16DAD">
        <w:rPr>
          <w:rFonts w:asciiTheme="majorBidi" w:hAnsiTheme="majorBidi" w:cstheme="majorBidi"/>
          <w:sz w:val="28"/>
          <w:szCs w:val="28"/>
        </w:rPr>
        <w:t>.</w:t>
      </w:r>
      <w:r w:rsidRPr="00E16DAD">
        <w:rPr>
          <w:rFonts w:asciiTheme="majorBidi" w:hAnsiTheme="majorBidi" w:cstheme="majorBidi"/>
          <w:sz w:val="28"/>
          <w:szCs w:val="28"/>
        </w:rPr>
        <w:t xml:space="preserve"> 28A(h), I certify that the foregoing </w:t>
      </w:r>
      <w:r w:rsidR="000E02FB" w:rsidRPr="00E16DAD">
        <w:rPr>
          <w:rFonts w:asciiTheme="majorBidi" w:hAnsiTheme="majorBidi" w:cstheme="majorBidi"/>
          <w:sz w:val="28"/>
          <w:szCs w:val="28"/>
        </w:rPr>
        <w:t>ADDENDUM</w:t>
      </w:r>
      <w:r w:rsidRPr="00E16DAD">
        <w:rPr>
          <w:rFonts w:asciiTheme="majorBidi" w:hAnsiTheme="majorBidi" w:cstheme="majorBidi"/>
          <w:sz w:val="28"/>
          <w:szCs w:val="28"/>
        </w:rPr>
        <w:t xml:space="preserve"> has been scanned for viruses and is virus-free.</w:t>
      </w:r>
    </w:p>
    <w:p w14:paraId="58BD0093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</w:p>
    <w:p w14:paraId="65CBED4E" w14:textId="70A17C46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 xml:space="preserve">Dated: </w:t>
      </w:r>
      <w:r w:rsidR="000E02FB" w:rsidRPr="00E16DAD">
        <w:rPr>
          <w:rFonts w:asciiTheme="majorBidi" w:eastAsia="Times New Roman" w:hAnsiTheme="majorBidi" w:cstheme="majorBidi"/>
          <w:sz w:val="28"/>
          <w:szCs w:val="28"/>
        </w:rPr>
        <w:t>March 28, 2019</w:t>
      </w:r>
      <w:r w:rsidRPr="00E16DAD">
        <w:rPr>
          <w:rFonts w:asciiTheme="majorBidi" w:eastAsia="Times New Roman" w:hAnsiTheme="majorBidi" w:cstheme="majorBidi"/>
          <w:sz w:val="28"/>
          <w:szCs w:val="28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>s/ John Bruning</w:t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  <w:r w:rsidRPr="00E16DAD">
        <w:rPr>
          <w:rFonts w:asciiTheme="majorBidi" w:eastAsia="Times New Roman" w:hAnsiTheme="majorBidi" w:cstheme="majorBidi"/>
          <w:sz w:val="28"/>
          <w:szCs w:val="28"/>
          <w:u w:val="single"/>
        </w:rPr>
        <w:tab/>
      </w:r>
    </w:p>
    <w:p w14:paraId="5B5BA45F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John Bruning (MN 0399174)</w:t>
      </w:r>
    </w:p>
    <w:p w14:paraId="65BDC4F3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KIM HUNTER LAW, P.L.L.C.</w:t>
      </w:r>
    </w:p>
    <w:p w14:paraId="3C398275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656 Selby Avenue, Suite 100</w:t>
      </w:r>
    </w:p>
    <w:p w14:paraId="054E96BA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Saint Paul, MN 55104</w:t>
      </w:r>
    </w:p>
    <w:p w14:paraId="32F91757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(651) 641-0440</w:t>
      </w:r>
    </w:p>
    <w:p w14:paraId="1901402C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  <w:r w:rsidRPr="00E16DAD">
        <w:rPr>
          <w:rFonts w:asciiTheme="majorBidi" w:eastAsia="Times New Roman" w:hAnsiTheme="majorBidi" w:cstheme="majorBidi"/>
          <w:sz w:val="28"/>
          <w:szCs w:val="28"/>
        </w:rPr>
        <w:tab/>
        <w:t>john@kimhunterlaw.com</w:t>
      </w:r>
    </w:p>
    <w:p w14:paraId="60078A1C" w14:textId="77777777" w:rsidR="00F00E2A" w:rsidRPr="00E16DAD" w:rsidRDefault="00F00E2A" w:rsidP="00F00E2A">
      <w:pPr>
        <w:tabs>
          <w:tab w:val="left" w:pos="5040"/>
        </w:tabs>
        <w:spacing w:line="240" w:lineRule="auto"/>
        <w:ind w:firstLine="0"/>
        <w:rPr>
          <w:rFonts w:asciiTheme="majorBidi" w:eastAsia="Times New Roman" w:hAnsiTheme="majorBidi" w:cstheme="majorBidi"/>
          <w:sz w:val="28"/>
          <w:szCs w:val="28"/>
        </w:rPr>
      </w:pPr>
    </w:p>
    <w:sectPr w:rsidR="00F00E2A" w:rsidRPr="00E16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F3"/>
    <w:multiLevelType w:val="hybridMultilevel"/>
    <w:tmpl w:val="C7F8275C"/>
    <w:lvl w:ilvl="0" w:tplc="F0DE2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D72D2"/>
    <w:multiLevelType w:val="hybridMultilevel"/>
    <w:tmpl w:val="61D0EA54"/>
    <w:lvl w:ilvl="0" w:tplc="F0D250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2048D"/>
    <w:multiLevelType w:val="hybridMultilevel"/>
    <w:tmpl w:val="780C031A"/>
    <w:lvl w:ilvl="0" w:tplc="A00EE132">
      <w:start w:val="1"/>
      <w:numFmt w:val="upperLetter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F40617"/>
    <w:multiLevelType w:val="multilevel"/>
    <w:tmpl w:val="A2EE11F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F872614"/>
    <w:multiLevelType w:val="hybridMultilevel"/>
    <w:tmpl w:val="1B70D6DC"/>
    <w:lvl w:ilvl="0" w:tplc="119618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6761812">
    <w:abstractNumId w:val="0"/>
  </w:num>
  <w:num w:numId="2" w16cid:durableId="417798742">
    <w:abstractNumId w:val="2"/>
  </w:num>
  <w:num w:numId="3" w16cid:durableId="992099460">
    <w:abstractNumId w:val="4"/>
  </w:num>
  <w:num w:numId="4" w16cid:durableId="533469655">
    <w:abstractNumId w:val="3"/>
  </w:num>
  <w:num w:numId="5" w16cid:durableId="89359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80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1F"/>
    <w:rsid w:val="00001DCF"/>
    <w:rsid w:val="00017466"/>
    <w:rsid w:val="000E02FB"/>
    <w:rsid w:val="001213B8"/>
    <w:rsid w:val="0012162E"/>
    <w:rsid w:val="002045EF"/>
    <w:rsid w:val="004223CD"/>
    <w:rsid w:val="004624F9"/>
    <w:rsid w:val="00564A55"/>
    <w:rsid w:val="00885BDA"/>
    <w:rsid w:val="008B50AB"/>
    <w:rsid w:val="00925ECB"/>
    <w:rsid w:val="0094778F"/>
    <w:rsid w:val="00956AAE"/>
    <w:rsid w:val="009F0D1F"/>
    <w:rsid w:val="00B13067"/>
    <w:rsid w:val="00BA31DD"/>
    <w:rsid w:val="00BA3EA1"/>
    <w:rsid w:val="00C03A3B"/>
    <w:rsid w:val="00CA4C0F"/>
    <w:rsid w:val="00D346C8"/>
    <w:rsid w:val="00DD5A13"/>
    <w:rsid w:val="00E16DAD"/>
    <w:rsid w:val="00EA1013"/>
    <w:rsid w:val="00EB164F"/>
    <w:rsid w:val="00ED386D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B87D"/>
  <w15:chartTrackingRefBased/>
  <w15:docId w15:val="{737BC83D-AC59-431E-B5C0-BE854D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B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0AB"/>
    <w:pPr>
      <w:keepNext/>
      <w:keepLines/>
      <w:numPr>
        <w:numId w:val="2"/>
      </w:numPr>
      <w:spacing w:after="240" w:line="240" w:lineRule="auto"/>
      <w:ind w:left="720" w:hanging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0AB"/>
    <w:pPr>
      <w:keepNext/>
      <w:keepLines/>
      <w:numPr>
        <w:numId w:val="4"/>
      </w:numPr>
      <w:spacing w:after="240" w:line="240" w:lineRule="auto"/>
      <w:ind w:left="14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B50AB"/>
    <w:pPr>
      <w:keepNext/>
      <w:keepLines/>
      <w:tabs>
        <w:tab w:val="num" w:pos="720"/>
      </w:tabs>
      <w:spacing w:after="240" w:line="240" w:lineRule="auto"/>
      <w:ind w:left="1440" w:hanging="36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56AAE"/>
    <w:pPr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6AAE"/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8B50A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0A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B"/>
    <w:rPr>
      <w:rFonts w:ascii="Times New Roman" w:eastAsiaTheme="majorEastAsia" w:hAnsi="Times New Roman" w:cstheme="majorBidi"/>
      <w:i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213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2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428</Words>
  <Characters>2089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5</cp:revision>
  <dcterms:created xsi:type="dcterms:W3CDTF">2019-03-27T22:19:00Z</dcterms:created>
  <dcterms:modified xsi:type="dcterms:W3CDTF">2022-06-24T05:50:00Z</dcterms:modified>
</cp:coreProperties>
</file>